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E1" w:rsidRPr="00244DE1" w:rsidRDefault="00244DE1" w:rsidP="00244DE1">
      <w:pPr>
        <w:rPr>
          <w:rFonts w:ascii="黑体" w:eastAsia="黑体" w:hAnsi="黑体" w:cs="黑体"/>
          <w:color w:val="000000" w:themeColor="text1"/>
          <w:kern w:val="0"/>
          <w:sz w:val="32"/>
          <w:szCs w:val="32"/>
          <w:lang/>
        </w:rPr>
      </w:pPr>
      <w:r w:rsidRPr="00244DE1"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  <w:lang/>
        </w:rPr>
        <w:t>附件</w:t>
      </w:r>
    </w:p>
    <w:p w:rsidR="00244DE1" w:rsidRDefault="00244DE1" w:rsidP="00244DE1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人员招聘表</w:t>
      </w:r>
    </w:p>
    <w:tbl>
      <w:tblPr>
        <w:tblStyle w:val="a4"/>
        <w:tblW w:w="13719" w:type="dxa"/>
        <w:tblInd w:w="360" w:type="dxa"/>
        <w:tblLook w:val="04A0"/>
      </w:tblPr>
      <w:tblGrid>
        <w:gridCol w:w="972"/>
        <w:gridCol w:w="795"/>
        <w:gridCol w:w="3502"/>
        <w:gridCol w:w="6833"/>
        <w:gridCol w:w="1617"/>
      </w:tblGrid>
      <w:tr w:rsidR="00244DE1" w:rsidTr="00244DE1">
        <w:trPr>
          <w:trHeight w:val="54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E1" w:rsidRDefault="00244DE1">
            <w:pPr>
              <w:pStyle w:val="a3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</w:t>
            </w:r>
          </w:p>
          <w:p w:rsidR="00244DE1" w:rsidRDefault="00244DE1">
            <w:pPr>
              <w:pStyle w:val="a3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E1" w:rsidRDefault="00244DE1">
            <w:pPr>
              <w:pStyle w:val="a3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岗位数量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E1" w:rsidRDefault="00244DE1">
            <w:pPr>
              <w:pStyle w:val="a3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招聘条件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E1" w:rsidRDefault="00244DE1">
            <w:pPr>
              <w:pStyle w:val="a3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岗位描述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E1" w:rsidRDefault="00244DE1">
            <w:pPr>
              <w:pStyle w:val="a3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244DE1" w:rsidTr="00514C62">
        <w:trPr>
          <w:trHeight w:val="126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E1" w:rsidRDefault="00244DE1">
            <w:pPr>
              <w:pStyle w:val="a3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财务管理部副部长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E1" w:rsidRDefault="00244DE1">
            <w:pPr>
              <w:pStyle w:val="a3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E1" w:rsidRDefault="00244DE1" w:rsidP="00514C62">
            <w:pPr>
              <w:pStyle w:val="a3"/>
              <w:spacing w:line="360" w:lineRule="exact"/>
              <w:ind w:firstLineChars="0" w:firstLine="0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男女不限，50周岁以下，大专及以上学历，会计师及以上职称，熟悉建筑工程财务，有行政事业、国有企业或国内大型企业集团总部相关岗位工作经验优先。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E1" w:rsidRDefault="00244DE1">
            <w:pPr>
              <w:pStyle w:val="a3"/>
              <w:spacing w:line="360" w:lineRule="exact"/>
              <w:ind w:firstLineChars="0" w:firstLine="0"/>
              <w:rPr>
                <w:rFonts w:ascii="仿宋" w:eastAsia="仿宋" w:hAnsi="仿宋"/>
                <w:w w:val="9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1.领导制订总公司财务管理、预算管理、会计核算制度，并监督各项制度的执行。统一全公司的会计政策，规范会计核算方法与程序；</w:t>
            </w:r>
            <w:r>
              <w:rPr>
                <w:rFonts w:ascii="仿宋" w:eastAsia="仿宋" w:hAnsi="仿宋" w:hint="eastAsia"/>
                <w:sz w:val="24"/>
              </w:rPr>
              <w:br/>
              <w:t>2.负责组织和领导公司系统内财务人员开展财务管理与会计核算工作，组织财务预算的编制和财务报表的汇总、审核，确保财务信息的准确、及时；</w:t>
            </w:r>
            <w:r>
              <w:rPr>
                <w:rFonts w:ascii="仿宋" w:eastAsia="仿宋" w:hAnsi="仿宋" w:hint="eastAsia"/>
                <w:sz w:val="24"/>
              </w:rPr>
              <w:br/>
              <w:t>3.负责对公司财务指标进行分析与评估；</w:t>
            </w:r>
            <w:r>
              <w:rPr>
                <w:rFonts w:ascii="仿宋" w:eastAsia="仿宋" w:hAnsi="仿宋" w:hint="eastAsia"/>
                <w:sz w:val="24"/>
              </w:rPr>
              <w:br/>
              <w:t>4.制定和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完善部门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内部工作计划、管理制度、业务流程等，确保部门工作有序、高效、协调、规范；</w:t>
            </w:r>
            <w:r>
              <w:rPr>
                <w:rFonts w:ascii="仿宋" w:eastAsia="仿宋" w:hAnsi="仿宋" w:hint="eastAsia"/>
                <w:sz w:val="24"/>
              </w:rPr>
              <w:br/>
              <w:t>5.配合银行、税务、中介机构和审计部的了解、检查和审计工作；</w:t>
            </w:r>
            <w:r>
              <w:rPr>
                <w:rFonts w:ascii="仿宋" w:eastAsia="仿宋" w:hAnsi="仿宋" w:hint="eastAsia"/>
                <w:sz w:val="24"/>
              </w:rPr>
              <w:br/>
            </w:r>
            <w:r>
              <w:rPr>
                <w:rFonts w:ascii="仿宋" w:eastAsia="仿宋" w:hAnsi="仿宋" w:hint="eastAsia"/>
                <w:w w:val="90"/>
                <w:sz w:val="24"/>
              </w:rPr>
              <w:t>6.参与公司各类经济合同</w:t>
            </w:r>
            <w:proofErr w:type="gramStart"/>
            <w:r>
              <w:rPr>
                <w:rFonts w:ascii="仿宋" w:eastAsia="仿宋" w:hAnsi="仿宋" w:hint="eastAsia"/>
                <w:w w:val="90"/>
                <w:sz w:val="24"/>
              </w:rPr>
              <w:t>的汇签工作</w:t>
            </w:r>
            <w:proofErr w:type="gramEnd"/>
            <w:r>
              <w:rPr>
                <w:rFonts w:ascii="仿宋" w:eastAsia="仿宋" w:hAnsi="仿宋" w:hint="eastAsia"/>
                <w:w w:val="90"/>
                <w:sz w:val="24"/>
              </w:rPr>
              <w:t>；</w:t>
            </w:r>
          </w:p>
          <w:p w:rsidR="00244DE1" w:rsidRDefault="00244DE1">
            <w:pPr>
              <w:pStyle w:val="a3"/>
              <w:spacing w:line="360" w:lineRule="exact"/>
              <w:ind w:firstLineChars="0" w:firstLine="0"/>
              <w:rPr>
                <w:rFonts w:ascii="仿宋" w:eastAsia="仿宋" w:hAnsi="仿宋"/>
                <w:w w:val="90"/>
                <w:kern w:val="2"/>
                <w:sz w:val="24"/>
              </w:rPr>
            </w:pPr>
            <w:r>
              <w:rPr>
                <w:rFonts w:ascii="仿宋" w:eastAsia="仿宋" w:hAnsi="仿宋" w:hint="eastAsia"/>
                <w:w w:val="90"/>
                <w:sz w:val="24"/>
              </w:rPr>
              <w:t>7.完全其他相关工作。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E1" w:rsidRDefault="00244DE1">
            <w:pPr>
              <w:pStyle w:val="a3"/>
              <w:spacing w:line="360" w:lineRule="exact"/>
              <w:ind w:firstLineChars="0" w:firstLine="0"/>
              <w:rPr>
                <w:rFonts w:ascii="仿宋" w:eastAsia="仿宋" w:hAnsi="仿宋"/>
                <w:kern w:val="2"/>
                <w:sz w:val="24"/>
              </w:rPr>
            </w:pPr>
          </w:p>
        </w:tc>
      </w:tr>
      <w:tr w:rsidR="00244DE1" w:rsidTr="00244DE1">
        <w:trPr>
          <w:trHeight w:val="1331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E1" w:rsidRDefault="00244DE1">
            <w:pPr>
              <w:pStyle w:val="a3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工程</w:t>
            </w:r>
          </w:p>
          <w:p w:rsidR="00244DE1" w:rsidRDefault="00244DE1">
            <w:pPr>
              <w:pStyle w:val="a3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管理副部长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E1" w:rsidRDefault="00244DE1">
            <w:pPr>
              <w:pStyle w:val="a3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E1" w:rsidRDefault="00244DE1">
            <w:pPr>
              <w:pStyle w:val="a3"/>
              <w:spacing w:line="360" w:lineRule="exact"/>
              <w:ind w:firstLineChars="0" w:firstLine="0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男女不限，45周岁以下，本科及以上学历，具有工程师及以上职称、二级及以上建造师资格，有行政事业、国有企业单位或国内大型企业相应岗位工作经验</w:t>
            </w:r>
            <w:r>
              <w:rPr>
                <w:rFonts w:ascii="仿宋" w:eastAsia="仿宋" w:hAnsi="仿宋" w:hint="eastAsia"/>
                <w:sz w:val="24"/>
              </w:rPr>
              <w:lastRenderedPageBreak/>
              <w:t>优先。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E1" w:rsidRDefault="00244DE1">
            <w:pPr>
              <w:pStyle w:val="a3"/>
              <w:spacing w:line="360" w:lineRule="exact"/>
              <w:ind w:firstLineChars="0" w:firstLine="0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1.对项目的技术管理、质量管理工作负责，执行工程项目的具体实施方案；</w:t>
            </w:r>
          </w:p>
          <w:p w:rsidR="00244DE1" w:rsidRDefault="00244DE1">
            <w:pPr>
              <w:pStyle w:val="a3"/>
              <w:spacing w:line="360" w:lineRule="exact"/>
              <w:ind w:firstLineChars="0" w:firstLine="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2.单位工程设计交底、图纸会审；编制施工组织设计，施工方案，组织统计工程数量汇总，核对工程量清单；</w:t>
            </w:r>
          </w:p>
          <w:p w:rsidR="00244DE1" w:rsidRDefault="00244DE1">
            <w:pPr>
              <w:pStyle w:val="a3"/>
              <w:spacing w:line="360" w:lineRule="exact"/>
              <w:ind w:firstLineChars="0" w:firstLine="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3.监督各项工程的施工质量，及时协调解决施工中的重大问题；</w:t>
            </w:r>
            <w:r>
              <w:rPr>
                <w:rFonts w:ascii="仿宋" w:eastAsia="仿宋" w:hAnsi="仿宋" w:hint="eastAsia"/>
                <w:sz w:val="24"/>
              </w:rPr>
              <w:lastRenderedPageBreak/>
              <w:t>组织学习施工规范和操作规程；</w:t>
            </w:r>
          </w:p>
          <w:p w:rsidR="00244DE1" w:rsidRDefault="00244DE1">
            <w:pPr>
              <w:pStyle w:val="a3"/>
              <w:spacing w:line="360" w:lineRule="exact"/>
              <w:ind w:firstLineChars="0" w:firstLine="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4.对工程施工过程中的问题，协助项目经理与设计单位、监理单位及业主进行沟通；</w:t>
            </w:r>
          </w:p>
          <w:p w:rsidR="00244DE1" w:rsidRDefault="00244DE1">
            <w:pPr>
              <w:pStyle w:val="a3"/>
              <w:spacing w:line="360" w:lineRule="exact"/>
              <w:ind w:firstLineChars="0" w:firstLine="0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5.完成其他相关工作。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E1" w:rsidRDefault="00244DE1">
            <w:pPr>
              <w:pStyle w:val="a3"/>
              <w:spacing w:line="360" w:lineRule="exact"/>
              <w:ind w:firstLineChars="0" w:firstLine="0"/>
              <w:rPr>
                <w:rFonts w:ascii="仿宋" w:eastAsia="仿宋" w:hAnsi="仿宋"/>
                <w:kern w:val="2"/>
                <w:sz w:val="24"/>
              </w:rPr>
            </w:pPr>
          </w:p>
        </w:tc>
      </w:tr>
      <w:tr w:rsidR="00244DE1" w:rsidTr="00244DE1">
        <w:trPr>
          <w:trHeight w:val="1331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E1" w:rsidRDefault="00244DE1">
            <w:pPr>
              <w:pStyle w:val="a3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资产</w:t>
            </w:r>
          </w:p>
          <w:p w:rsidR="00244DE1" w:rsidRDefault="00244DE1">
            <w:pPr>
              <w:pStyle w:val="a3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管理岗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E1" w:rsidRDefault="00244DE1">
            <w:pPr>
              <w:pStyle w:val="a3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E1" w:rsidRDefault="00244DE1">
            <w:pPr>
              <w:pStyle w:val="a3"/>
              <w:spacing w:line="360" w:lineRule="exact"/>
              <w:ind w:firstLineChars="0" w:firstLine="0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男女不限，40周岁以下，大专及以上学历，有行政事业、国有企业单位相关工作经验优先。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E1" w:rsidRDefault="00244DE1" w:rsidP="00E03ACB">
            <w:pPr>
              <w:pStyle w:val="a3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承办资产划转、土地摘牌、权证办理、资产移交等工作；</w:t>
            </w:r>
          </w:p>
          <w:p w:rsidR="00244DE1" w:rsidRDefault="00244DE1" w:rsidP="00E03ACB">
            <w:pPr>
              <w:pStyle w:val="a3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仿宋" w:eastAsia="仿宋" w:hAnsi="仿宋"/>
                <w:kern w:val="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完成其他相关工作。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E1" w:rsidRDefault="00244DE1">
            <w:pPr>
              <w:pStyle w:val="a3"/>
              <w:spacing w:line="360" w:lineRule="exact"/>
              <w:ind w:firstLineChars="0" w:firstLine="0"/>
              <w:rPr>
                <w:rFonts w:ascii="仿宋" w:eastAsia="仿宋" w:hAnsi="仿宋"/>
                <w:kern w:val="2"/>
                <w:sz w:val="24"/>
              </w:rPr>
            </w:pPr>
          </w:p>
        </w:tc>
      </w:tr>
    </w:tbl>
    <w:p w:rsidR="00244DE1" w:rsidRDefault="00244DE1" w:rsidP="00244DE1">
      <w:pPr>
        <w:rPr>
          <w:rFonts w:hint="eastAsia"/>
        </w:rPr>
      </w:pPr>
    </w:p>
    <w:sectPr w:rsidR="00244DE1" w:rsidSect="00244DE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109EB6"/>
    <w:multiLevelType w:val="singleLevel"/>
    <w:tmpl w:val="A9109EB6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4DE1"/>
    <w:rsid w:val="00080839"/>
    <w:rsid w:val="00244DE1"/>
    <w:rsid w:val="0051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E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DE1"/>
    <w:pPr>
      <w:ind w:firstLineChars="200" w:firstLine="420"/>
    </w:pPr>
  </w:style>
  <w:style w:type="table" w:styleId="a4">
    <w:name w:val="Table Grid"/>
    <w:basedOn w:val="a1"/>
    <w:uiPriority w:val="59"/>
    <w:qFormat/>
    <w:rsid w:val="00244DE1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高新发展联络员</dc:creator>
  <cp:lastModifiedBy>高新发展联络员</cp:lastModifiedBy>
  <cp:revision>2</cp:revision>
  <dcterms:created xsi:type="dcterms:W3CDTF">2022-07-04T08:14:00Z</dcterms:created>
  <dcterms:modified xsi:type="dcterms:W3CDTF">2022-07-04T08:15:00Z</dcterms:modified>
</cp:coreProperties>
</file>